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4784" w:rsidRDefault="002076F1">
      <w:pPr>
        <w:pStyle w:val="normal"/>
        <w:spacing w:after="240"/>
        <w:jc w:val="center"/>
      </w:pPr>
      <w:r>
        <w:rPr>
          <w:b/>
          <w:sz w:val="28"/>
        </w:rPr>
        <w:t>Metodický plán</w:t>
      </w:r>
    </w:p>
    <w:p w:rsidR="00BD4784" w:rsidRDefault="002076F1">
      <w:pPr>
        <w:pStyle w:val="normal"/>
        <w:spacing w:after="240"/>
      </w:pPr>
      <w:r>
        <w:rPr>
          <w:b/>
        </w:rPr>
        <w:t xml:space="preserve">Téma:      </w:t>
      </w:r>
      <w:proofErr w:type="spellStart"/>
      <w:r w:rsidR="00D3100F">
        <w:rPr>
          <w:b/>
        </w:rPr>
        <w:t>Deutsch</w:t>
      </w:r>
      <w:r w:rsidR="00D3100F" w:rsidRPr="00D3100F">
        <w:rPr>
          <w:b/>
        </w:rPr>
        <w:t>sprachige</w:t>
      </w:r>
      <w:proofErr w:type="spellEnd"/>
      <w:r w:rsidR="00D3100F" w:rsidRPr="00D3100F">
        <w:rPr>
          <w:b/>
        </w:rPr>
        <w:t xml:space="preserve"> </w:t>
      </w:r>
      <w:proofErr w:type="spellStart"/>
      <w:r w:rsidR="00D3100F" w:rsidRPr="00D3100F">
        <w:rPr>
          <w:b/>
        </w:rPr>
        <w:t>Länder</w:t>
      </w:r>
      <w:proofErr w:type="spellEnd"/>
      <w:r>
        <w:rPr>
          <w:b/>
        </w:rPr>
        <w:tab/>
      </w:r>
    </w:p>
    <w:p w:rsidR="00BD4784" w:rsidRDefault="002076F1">
      <w:pPr>
        <w:pStyle w:val="normal"/>
      </w:pPr>
      <w:r>
        <w:t xml:space="preserve"> </w:t>
      </w:r>
    </w:p>
    <w:p w:rsidR="00BD4784" w:rsidRDefault="002076F1">
      <w:pPr>
        <w:pStyle w:val="normal"/>
        <w:ind w:left="1420" w:hanging="1399"/>
      </w:pPr>
      <w:proofErr w:type="gramStart"/>
      <w:r>
        <w:rPr>
          <w:b/>
        </w:rPr>
        <w:t>Cíl  workshopu</w:t>
      </w:r>
      <w:proofErr w:type="gramEnd"/>
      <w:r>
        <w:rPr>
          <w:b/>
        </w:rPr>
        <w:t>, co se naučí, co pochopí, co si vyzkouší říct, čemu porozumí – konkrétní slova, věty, informace</w:t>
      </w:r>
      <w:r>
        <w:t xml:space="preserve">:  </w:t>
      </w:r>
      <w:r w:rsidR="0072005F">
        <w:t>žáci se seznámí se zeměmi, ve kterých se mluví</w:t>
      </w:r>
      <w:r w:rsidR="00D3100F">
        <w:t xml:space="preserve"> německy jako mateřským jazykem a s jejich základními atributy; v druhé části programu pracují s autentickými materiály (cestovní prospekty, pozvánky, vstupenky, …), které třídí podle příslušnosti k jednotlivým zemím</w:t>
      </w:r>
      <w:r>
        <w:tab/>
      </w:r>
    </w:p>
    <w:p w:rsidR="00BD4784" w:rsidRDefault="002076F1">
      <w:pPr>
        <w:pStyle w:val="normal"/>
      </w:pPr>
      <w:r>
        <w:t xml:space="preserve"> </w:t>
      </w:r>
    </w:p>
    <w:p w:rsidR="00BD4784" w:rsidRDefault="002076F1">
      <w:pPr>
        <w:pStyle w:val="normal"/>
        <w:jc w:val="both"/>
      </w:pPr>
      <w:r>
        <w:rPr>
          <w:b/>
        </w:rPr>
        <w:t>Jazyková úroveň:</w:t>
      </w:r>
      <w:r>
        <w:t xml:space="preserve"> </w:t>
      </w:r>
    </w:p>
    <w:p w:rsidR="00BD4784" w:rsidRDefault="002076F1">
      <w:pPr>
        <w:pStyle w:val="normal"/>
      </w:pPr>
      <w:r>
        <w:t>A1 –</w:t>
      </w:r>
      <w:r w:rsidR="0072005F">
        <w:t xml:space="preserve"> německy mluvící země a jejich znaky</w:t>
      </w:r>
      <w:r w:rsidR="00EB1504">
        <w:t xml:space="preserve"> </w:t>
      </w:r>
      <w:r w:rsidR="00EB1504">
        <w:rPr>
          <w:szCs w:val="22"/>
        </w:rPr>
        <w:t>(pojmenování německy mluvících států, hlavní města, vlajky, atributy: jídlo a pití, osobnosti</w:t>
      </w:r>
      <w:r w:rsidR="00D3100F">
        <w:rPr>
          <w:szCs w:val="22"/>
        </w:rPr>
        <w:t>, přírodní krásy</w:t>
      </w:r>
      <w:r w:rsidR="00EB1504">
        <w:rPr>
          <w:szCs w:val="22"/>
        </w:rPr>
        <w:t xml:space="preserve"> …)</w:t>
      </w:r>
    </w:p>
    <w:p w:rsidR="00BD4784" w:rsidRDefault="00BD4784">
      <w:pPr>
        <w:pStyle w:val="normal"/>
        <w:ind w:left="1420" w:hanging="1399"/>
      </w:pPr>
    </w:p>
    <w:p w:rsidR="00BD4784" w:rsidRDefault="002076F1">
      <w:pPr>
        <w:pStyle w:val="normal"/>
        <w:ind w:left="1420" w:hanging="1399"/>
      </w:pPr>
      <w:r>
        <w:rPr>
          <w:b/>
        </w:rPr>
        <w:t>Pomůcky:</w:t>
      </w:r>
      <w:r w:rsidR="0072005F">
        <w:rPr>
          <w:b/>
        </w:rPr>
        <w:t xml:space="preserve"> příslušný program v SNB, </w:t>
      </w:r>
      <w:r w:rsidR="00D3100F">
        <w:rPr>
          <w:b/>
        </w:rPr>
        <w:t xml:space="preserve">autentické materiály, fotografie nejznámějších památek a přírodních úkazů, </w:t>
      </w:r>
      <w:r w:rsidR="0072005F">
        <w:rPr>
          <w:b/>
        </w:rPr>
        <w:t xml:space="preserve">připojení na Internet, </w:t>
      </w:r>
      <w:r w:rsidR="00EB1504">
        <w:rPr>
          <w:b/>
        </w:rPr>
        <w:t xml:space="preserve">slovníky, </w:t>
      </w:r>
      <w:r w:rsidR="0072005F">
        <w:rPr>
          <w:b/>
        </w:rPr>
        <w:t>psací potřeby</w:t>
      </w:r>
      <w:r w:rsidR="00D3100F">
        <w:rPr>
          <w:b/>
        </w:rPr>
        <w:t>, velký formát balicího papíru, fixy, nůžky, lepidla</w:t>
      </w:r>
    </w:p>
    <w:p w:rsidR="00BD4784" w:rsidRDefault="002076F1">
      <w:pPr>
        <w:pStyle w:val="normal"/>
        <w:ind w:left="1420" w:hanging="1399"/>
      </w:pPr>
      <w:r>
        <w:t xml:space="preserve"> </w:t>
      </w:r>
    </w:p>
    <w:p w:rsidR="00BD4784" w:rsidRDefault="002076F1">
      <w:pPr>
        <w:pStyle w:val="normal"/>
        <w:ind w:left="1420" w:hanging="1399"/>
      </w:pPr>
      <w:proofErr w:type="gramStart"/>
      <w:r>
        <w:rPr>
          <w:b/>
        </w:rPr>
        <w:t>Poznámky</w:t>
      </w:r>
      <w:r>
        <w:t>:</w:t>
      </w:r>
      <w:r w:rsidR="0072005F">
        <w:t xml:space="preserve"> </w:t>
      </w:r>
      <w:r w:rsidR="00EB1504" w:rsidRPr="00EB1504">
        <w:rPr>
          <w:szCs w:val="22"/>
        </w:rPr>
        <w:t xml:space="preserve"> </w:t>
      </w:r>
      <w:r w:rsidR="00EB1504">
        <w:rPr>
          <w:szCs w:val="22"/>
        </w:rPr>
        <w:t>časový</w:t>
      </w:r>
      <w:proofErr w:type="gramEnd"/>
      <w:r w:rsidR="00EB1504">
        <w:rPr>
          <w:szCs w:val="22"/>
        </w:rPr>
        <w:t xml:space="preserve"> odhad jednotlivých čin</w:t>
      </w:r>
      <w:r w:rsidR="001948CF">
        <w:rPr>
          <w:szCs w:val="22"/>
        </w:rPr>
        <w:t>n</w:t>
      </w:r>
      <w:r w:rsidR="00EB1504">
        <w:rPr>
          <w:szCs w:val="22"/>
        </w:rPr>
        <w:t>ostí je jen velmi přibližný, možno pozměňovat</w:t>
      </w:r>
    </w:p>
    <w:p w:rsidR="00BD4784" w:rsidRDefault="002076F1">
      <w:pPr>
        <w:pStyle w:val="normal"/>
        <w:ind w:left="1420" w:hanging="1399"/>
      </w:pPr>
      <w:r>
        <w:t xml:space="preserve"> </w:t>
      </w:r>
    </w:p>
    <w:p w:rsidR="00BD4784" w:rsidRDefault="002076F1">
      <w:pPr>
        <w:pStyle w:val="normal"/>
        <w:spacing w:after="240"/>
      </w:pPr>
      <w:r>
        <w:t>Zpracoval/a:</w:t>
      </w:r>
      <w:r>
        <w:tab/>
      </w:r>
      <w:r w:rsidR="00EB1504">
        <w:t xml:space="preserve">Mgr. Magdalena </w:t>
      </w:r>
      <w:proofErr w:type="spellStart"/>
      <w:r w:rsidR="00EB1504">
        <w:t>Jůnová</w:t>
      </w:r>
      <w:proofErr w:type="spellEnd"/>
    </w:p>
    <w:p w:rsidR="00BD4784" w:rsidRDefault="00BD4784">
      <w:pPr>
        <w:pStyle w:val="normal"/>
        <w:ind w:left="1420" w:hanging="1399"/>
      </w:pPr>
    </w:p>
    <w:p w:rsidR="00BD4784" w:rsidRDefault="002076F1">
      <w:pPr>
        <w:pStyle w:val="normal"/>
        <w:ind w:left="1420" w:hanging="1399"/>
      </w:pPr>
      <w:r>
        <w:t xml:space="preserve"> </w:t>
      </w:r>
    </w:p>
    <w:p w:rsidR="00BD4784" w:rsidRDefault="00BD4784">
      <w:pPr>
        <w:pStyle w:val="normal"/>
        <w:ind w:left="1420" w:hanging="1399"/>
      </w:pPr>
    </w:p>
    <w:p w:rsidR="00BD4784" w:rsidRDefault="00BD4784">
      <w:pPr>
        <w:pStyle w:val="normal"/>
        <w:ind w:left="1420" w:hanging="1399"/>
      </w:pPr>
    </w:p>
    <w:p w:rsidR="00BD4784" w:rsidRDefault="00BD4784">
      <w:pPr>
        <w:pStyle w:val="normal"/>
        <w:ind w:left="1420" w:hanging="1399"/>
      </w:pPr>
    </w:p>
    <w:p w:rsidR="00BD4784" w:rsidRDefault="00BD4784">
      <w:pPr>
        <w:pStyle w:val="normal"/>
        <w:ind w:left="1420" w:hanging="1399"/>
      </w:pPr>
    </w:p>
    <w:p w:rsidR="00BD4784" w:rsidRDefault="00BD4784">
      <w:pPr>
        <w:pStyle w:val="normal"/>
        <w:ind w:left="1420" w:hanging="1399"/>
      </w:pPr>
    </w:p>
    <w:p w:rsidR="00BD4784" w:rsidRDefault="00BD4784">
      <w:pPr>
        <w:pStyle w:val="normal"/>
        <w:ind w:left="1420" w:hanging="1399"/>
      </w:pPr>
    </w:p>
    <w:tbl>
      <w:tblPr>
        <w:tblStyle w:val="a"/>
        <w:tblW w:w="1296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035"/>
        <w:gridCol w:w="1275"/>
        <w:gridCol w:w="915"/>
        <w:gridCol w:w="7410"/>
        <w:gridCol w:w="2325"/>
      </w:tblGrid>
      <w:tr w:rsidR="00BD4784"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Default="002076F1">
            <w:pPr>
              <w:pStyle w:val="normal"/>
            </w:pPr>
            <w:r>
              <w:rPr>
                <w:b/>
                <w:shd w:val="clear" w:color="auto" w:fill="E6E6E6"/>
              </w:rPr>
              <w:t>Číslo aktivity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Default="002076F1">
            <w:pPr>
              <w:pStyle w:val="normal"/>
            </w:pPr>
            <w:r>
              <w:rPr>
                <w:b/>
                <w:shd w:val="clear" w:color="auto" w:fill="E6E6E6"/>
              </w:rPr>
              <w:t>Aktivita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Default="002076F1">
            <w:pPr>
              <w:pStyle w:val="normal"/>
            </w:pPr>
            <w:r>
              <w:rPr>
                <w:b/>
                <w:shd w:val="clear" w:color="auto" w:fill="E6E6E6"/>
              </w:rPr>
              <w:t xml:space="preserve">Čas  </w:t>
            </w:r>
          </w:p>
          <w:p w:rsidR="00BD4784" w:rsidRDefault="002076F1">
            <w:pPr>
              <w:pStyle w:val="normal"/>
            </w:pPr>
            <w:r>
              <w:rPr>
                <w:b/>
                <w:shd w:val="clear" w:color="auto" w:fill="E6E6E6"/>
              </w:rPr>
              <w:t>v min.</w:t>
            </w:r>
          </w:p>
        </w:tc>
        <w:tc>
          <w:tcPr>
            <w:tcW w:w="7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Default="002076F1">
            <w:pPr>
              <w:pStyle w:val="normal"/>
            </w:pPr>
            <w:r>
              <w:rPr>
                <w:b/>
                <w:shd w:val="clear" w:color="auto" w:fill="E6E6E6"/>
              </w:rPr>
              <w:t>Co dělá učitel/</w:t>
            </w:r>
            <w:proofErr w:type="spellStart"/>
            <w:r>
              <w:rPr>
                <w:b/>
                <w:shd w:val="clear" w:color="auto" w:fill="E6E6E6"/>
              </w:rPr>
              <w:t>ka</w:t>
            </w:r>
            <w:proofErr w:type="spellEnd"/>
          </w:p>
          <w:p w:rsidR="00BD4784" w:rsidRDefault="002076F1">
            <w:pPr>
              <w:pStyle w:val="normal"/>
            </w:pPr>
            <w:r>
              <w:rPr>
                <w:b/>
                <w:shd w:val="clear" w:color="auto" w:fill="E6E6E6"/>
              </w:rPr>
              <w:t xml:space="preserve"> </w:t>
            </w:r>
          </w:p>
          <w:p w:rsidR="00BD4784" w:rsidRDefault="002076F1">
            <w:pPr>
              <w:pStyle w:val="normal"/>
            </w:pPr>
            <w:r>
              <w:rPr>
                <w:b/>
                <w:shd w:val="clear" w:color="auto" w:fill="E6E6E6"/>
              </w:rPr>
              <w:t xml:space="preserve"> </w:t>
            </w:r>
          </w:p>
          <w:p w:rsidR="00BD4784" w:rsidRDefault="002076F1">
            <w:pPr>
              <w:pStyle w:val="normal"/>
            </w:pPr>
            <w:r>
              <w:rPr>
                <w:b/>
                <w:shd w:val="clear" w:color="auto" w:fill="E6E6E6"/>
              </w:rPr>
              <w:t>Co dělají žáci</w:t>
            </w:r>
          </w:p>
          <w:p w:rsidR="00BD4784" w:rsidRDefault="002076F1">
            <w:pPr>
              <w:pStyle w:val="normal"/>
            </w:pPr>
            <w:r>
              <w:rPr>
                <w:i/>
                <w:shd w:val="clear" w:color="auto" w:fill="E6E6E6"/>
              </w:rPr>
              <w:t xml:space="preserve"> </w:t>
            </w:r>
          </w:p>
          <w:p w:rsidR="00BD4784" w:rsidRDefault="002076F1">
            <w:pPr>
              <w:pStyle w:val="normal"/>
            </w:pPr>
            <w:r>
              <w:rPr>
                <w:b/>
                <w:shd w:val="clear" w:color="auto" w:fill="E6E6E6"/>
              </w:rPr>
              <w:t xml:space="preserve"> </w:t>
            </w:r>
          </w:p>
        </w:tc>
        <w:tc>
          <w:tcPr>
            <w:tcW w:w="23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Default="002076F1">
            <w:pPr>
              <w:pStyle w:val="normal"/>
            </w:pPr>
            <w:r>
              <w:rPr>
                <w:b/>
                <w:shd w:val="clear" w:color="auto" w:fill="E6E6E6"/>
              </w:rPr>
              <w:t>Pomůcky</w:t>
            </w:r>
          </w:p>
        </w:tc>
      </w:tr>
      <w:tr w:rsidR="00BD4784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EB1504" w:rsidP="00EB1504">
            <w:pPr>
              <w:pStyle w:val="normal"/>
            </w:pPr>
            <w:r>
              <w:t>1.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EB1504">
              <w:t>Úvod do tématu, pozdravy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EB1504">
            <w:pPr>
              <w:pStyle w:val="normal"/>
            </w:pPr>
            <w:r>
              <w:t>5</w:t>
            </w:r>
          </w:p>
        </w:tc>
        <w:tc>
          <w:tcPr>
            <w:tcW w:w="7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proofErr w:type="gramStart"/>
            <w:r w:rsidR="00EB1504">
              <w:rPr>
                <w:szCs w:val="22"/>
              </w:rPr>
              <w:t>U představuje</w:t>
            </w:r>
            <w:proofErr w:type="gramEnd"/>
            <w:r w:rsidR="00EB1504">
              <w:rPr>
                <w:szCs w:val="22"/>
              </w:rPr>
              <w:t xml:space="preserve"> téma, </w:t>
            </w:r>
            <w:proofErr w:type="spellStart"/>
            <w:r w:rsidR="00EB1504">
              <w:rPr>
                <w:szCs w:val="22"/>
              </w:rPr>
              <w:t>přípomíná</w:t>
            </w:r>
            <w:proofErr w:type="spellEnd"/>
            <w:r w:rsidR="00EB1504">
              <w:rPr>
                <w:szCs w:val="22"/>
              </w:rPr>
              <w:t xml:space="preserve"> různé typy pozdravů, Ž opakují, doplní další pozdravy ústně i písemně na tabuli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EB1504">
              <w:t>S 2</w:t>
            </w:r>
          </w:p>
        </w:tc>
      </w:tr>
      <w:tr w:rsidR="00BD4784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EB1504">
              <w:t xml:space="preserve">2. 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EB1504">
              <w:t>Názvy zemí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EB1504">
            <w:pPr>
              <w:pStyle w:val="normal"/>
            </w:pPr>
            <w:r>
              <w:t>5</w:t>
            </w:r>
          </w:p>
        </w:tc>
        <w:tc>
          <w:tcPr>
            <w:tcW w:w="7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EB1504">
              <w:rPr>
                <w:szCs w:val="22"/>
              </w:rPr>
              <w:t xml:space="preserve">Ž přiřazují na mapě vlajky a názvy zemí, U kontroluje, předčítá, Ž opakují, U se ptá: </w:t>
            </w:r>
            <w:proofErr w:type="spellStart"/>
            <w:r w:rsidR="00EB1504">
              <w:rPr>
                <w:i/>
                <w:szCs w:val="22"/>
              </w:rPr>
              <w:t>Wo</w:t>
            </w:r>
            <w:proofErr w:type="spellEnd"/>
            <w:r w:rsidR="00EB1504">
              <w:rPr>
                <w:i/>
                <w:szCs w:val="22"/>
              </w:rPr>
              <w:t xml:space="preserve"> </w:t>
            </w:r>
            <w:proofErr w:type="spellStart"/>
            <w:r w:rsidR="00EB1504">
              <w:rPr>
                <w:i/>
                <w:szCs w:val="22"/>
              </w:rPr>
              <w:t>spricht</w:t>
            </w:r>
            <w:proofErr w:type="spellEnd"/>
            <w:r w:rsidR="00EB1504">
              <w:rPr>
                <w:i/>
                <w:szCs w:val="22"/>
              </w:rPr>
              <w:t xml:space="preserve"> man </w:t>
            </w:r>
            <w:proofErr w:type="spellStart"/>
            <w:r w:rsidR="00EB1504">
              <w:rPr>
                <w:i/>
                <w:szCs w:val="22"/>
              </w:rPr>
              <w:t>Deutsch</w:t>
            </w:r>
            <w:proofErr w:type="spellEnd"/>
            <w:r w:rsidR="00EB1504">
              <w:rPr>
                <w:i/>
                <w:szCs w:val="22"/>
              </w:rPr>
              <w:t xml:space="preserve">? </w:t>
            </w:r>
            <w:r w:rsidR="00EB1504">
              <w:rPr>
                <w:szCs w:val="22"/>
              </w:rPr>
              <w:t xml:space="preserve">Ž odpovídají: </w:t>
            </w:r>
            <w:r w:rsidR="00EB1504">
              <w:rPr>
                <w:i/>
                <w:szCs w:val="22"/>
              </w:rPr>
              <w:t xml:space="preserve">in D., … in der </w:t>
            </w:r>
            <w:proofErr w:type="spellStart"/>
            <w:r w:rsidR="00EB1504">
              <w:rPr>
                <w:i/>
                <w:szCs w:val="22"/>
              </w:rPr>
              <w:t>Schweiz</w:t>
            </w:r>
            <w:proofErr w:type="spellEnd"/>
            <w:r w:rsidR="00EB1504">
              <w:rPr>
                <w:i/>
                <w:szCs w:val="22"/>
              </w:rPr>
              <w:t>!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EB1504">
              <w:t>S 3, 4</w:t>
            </w:r>
          </w:p>
        </w:tc>
      </w:tr>
      <w:tr w:rsidR="00BD4784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EB1504">
              <w:t>3.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EB1504">
              <w:t>Názvy hlavních měst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EB1504">
            <w:pPr>
              <w:pStyle w:val="normal"/>
            </w:pPr>
            <w:r>
              <w:t>5</w:t>
            </w:r>
          </w:p>
        </w:tc>
        <w:tc>
          <w:tcPr>
            <w:tcW w:w="7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EB1504">
              <w:rPr>
                <w:szCs w:val="22"/>
              </w:rPr>
              <w:t>Ž přiřazují k mapě a zemi název hlavního města, ukazují na mapě, kde se město nachází, U kontroluje, předčítá, Ž opakují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EB1504">
              <w:t>S 5</w:t>
            </w:r>
          </w:p>
        </w:tc>
      </w:tr>
      <w:tr w:rsidR="00BD4784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EB1504">
              <w:t xml:space="preserve">4. 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EB1504">
            <w:pPr>
              <w:pStyle w:val="normal"/>
            </w:pPr>
            <w:r>
              <w:t xml:space="preserve">Atributy zemí </w:t>
            </w:r>
            <w:r w:rsidR="002076F1" w:rsidRPr="00EB1504">
              <w:t xml:space="preserve"> 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EB1504">
            <w:pPr>
              <w:pStyle w:val="normal"/>
            </w:pPr>
            <w:r>
              <w:t>10</w:t>
            </w:r>
          </w:p>
        </w:tc>
        <w:tc>
          <w:tcPr>
            <w:tcW w:w="7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EB1504">
              <w:rPr>
                <w:szCs w:val="22"/>
              </w:rPr>
              <w:t xml:space="preserve">Ž se střídají u tabule, přiřazují ke státům vhodné názvy, překládají. </w:t>
            </w:r>
            <w:proofErr w:type="gramStart"/>
            <w:r w:rsidR="00EB1504">
              <w:rPr>
                <w:szCs w:val="22"/>
              </w:rPr>
              <w:t>U kontroluje</w:t>
            </w:r>
            <w:proofErr w:type="gramEnd"/>
            <w:r w:rsidR="00EB1504">
              <w:rPr>
                <w:szCs w:val="22"/>
              </w:rPr>
              <w:t xml:space="preserve">; Ž třídí </w:t>
            </w:r>
            <w:proofErr w:type="spellStart"/>
            <w:r w:rsidR="00EB1504">
              <w:rPr>
                <w:szCs w:val="22"/>
              </w:rPr>
              <w:t>tématicky</w:t>
            </w:r>
            <w:proofErr w:type="spellEnd"/>
            <w:r w:rsidR="00EB1504">
              <w:rPr>
                <w:szCs w:val="22"/>
              </w:rPr>
              <w:t xml:space="preserve"> SZ, různobarevně podtrhávají města, názvy osob, jídlo a pití, přírodní úkazy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EB1504">
              <w:t>S 6, 7</w:t>
            </w:r>
          </w:p>
        </w:tc>
      </w:tr>
      <w:tr w:rsidR="00BD4784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EB1504">
              <w:t xml:space="preserve">5. 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0605C2">
            <w:pPr>
              <w:pStyle w:val="normal"/>
            </w:pPr>
            <w:r>
              <w:t>Města pod lupou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0605C2">
            <w:pPr>
              <w:pStyle w:val="normal"/>
            </w:pPr>
            <w:r>
              <w:t>5</w:t>
            </w:r>
          </w:p>
        </w:tc>
        <w:tc>
          <w:tcPr>
            <w:tcW w:w="7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0605C2">
            <w:pPr>
              <w:pStyle w:val="normal"/>
            </w:pPr>
            <w:proofErr w:type="gramStart"/>
            <w:r>
              <w:rPr>
                <w:szCs w:val="22"/>
              </w:rPr>
              <w:t>U ukazuje</w:t>
            </w:r>
            <w:proofErr w:type="gramEnd"/>
            <w:r>
              <w:rPr>
                <w:szCs w:val="22"/>
              </w:rPr>
              <w:t xml:space="preserve"> lupou názvy měst, čte nahlas, Ž opakují. U </w:t>
            </w:r>
            <w:proofErr w:type="gramStart"/>
            <w:r>
              <w:rPr>
                <w:szCs w:val="22"/>
              </w:rPr>
              <w:t>se</w:t>
            </w:r>
            <w:proofErr w:type="gramEnd"/>
            <w:r>
              <w:rPr>
                <w:szCs w:val="22"/>
              </w:rPr>
              <w:t xml:space="preserve"> ptá: </w:t>
            </w:r>
            <w:proofErr w:type="spellStart"/>
            <w:r>
              <w:rPr>
                <w:i/>
                <w:szCs w:val="22"/>
              </w:rPr>
              <w:t>Wo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liegt</w:t>
            </w:r>
            <w:proofErr w:type="spellEnd"/>
            <w:r>
              <w:rPr>
                <w:i/>
                <w:szCs w:val="22"/>
              </w:rPr>
              <w:t xml:space="preserve"> Berlin? </w:t>
            </w:r>
            <w:r>
              <w:rPr>
                <w:szCs w:val="22"/>
              </w:rPr>
              <w:t xml:space="preserve">Ž odpovídají: </w:t>
            </w:r>
            <w:r>
              <w:rPr>
                <w:i/>
                <w:szCs w:val="22"/>
              </w:rPr>
              <w:t xml:space="preserve">In </w:t>
            </w:r>
            <w:proofErr w:type="spellStart"/>
            <w:r>
              <w:rPr>
                <w:i/>
                <w:szCs w:val="22"/>
              </w:rPr>
              <w:t>Deutschland</w:t>
            </w:r>
            <w:proofErr w:type="spellEnd"/>
            <w:r>
              <w:rPr>
                <w:i/>
                <w:szCs w:val="22"/>
              </w:rPr>
              <w:t xml:space="preserve">. </w:t>
            </w:r>
            <w:r>
              <w:rPr>
                <w:szCs w:val="22"/>
              </w:rPr>
              <w:t>Ž doplňují na mapu další města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0605C2">
            <w:pPr>
              <w:pStyle w:val="normal"/>
            </w:pPr>
            <w:r>
              <w:t>S 8</w:t>
            </w:r>
          </w:p>
        </w:tc>
      </w:tr>
      <w:tr w:rsidR="00BD4784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lastRenderedPageBreak/>
              <w:t xml:space="preserve"> </w:t>
            </w:r>
            <w:r w:rsidR="001948CF">
              <w:t xml:space="preserve">6. 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0605C2">
            <w:pPr>
              <w:pStyle w:val="normal"/>
            </w:pPr>
            <w:r>
              <w:t>Jídlo a pití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0605C2">
            <w:pPr>
              <w:pStyle w:val="normal"/>
            </w:pPr>
            <w:r>
              <w:t>5</w:t>
            </w:r>
          </w:p>
        </w:tc>
        <w:tc>
          <w:tcPr>
            <w:tcW w:w="7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0605C2">
            <w:pPr>
              <w:pStyle w:val="normal"/>
            </w:pPr>
            <w:r>
              <w:rPr>
                <w:szCs w:val="22"/>
              </w:rPr>
              <w:t>Ž se střídají u tabule, označují správné názvy jídla a pití, U opravuje výslovnost, vysvětluje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0605C2">
            <w:pPr>
              <w:pStyle w:val="normal"/>
            </w:pPr>
            <w:r>
              <w:t>S 9</w:t>
            </w:r>
          </w:p>
        </w:tc>
      </w:tr>
      <w:tr w:rsidR="00BD4784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1948CF">
              <w:t xml:space="preserve">7. 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0605C2">
            <w:pPr>
              <w:pStyle w:val="normal"/>
            </w:pPr>
            <w:r>
              <w:t>Atributy (shrnutí)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0605C2">
            <w:pPr>
              <w:pStyle w:val="normal"/>
            </w:pPr>
            <w:r>
              <w:t>5</w:t>
            </w:r>
          </w:p>
        </w:tc>
        <w:tc>
          <w:tcPr>
            <w:tcW w:w="7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0605C2">
            <w:pPr>
              <w:pStyle w:val="normal"/>
            </w:pPr>
            <w:r>
              <w:rPr>
                <w:szCs w:val="22"/>
              </w:rPr>
              <w:t>Ž se střídají u tabule, třídí pojmy podle zemí, U kontroluje, vysvětluje, doplňuje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0605C2">
            <w:pPr>
              <w:pStyle w:val="normal"/>
            </w:pPr>
            <w:r>
              <w:t>S 10</w:t>
            </w:r>
          </w:p>
        </w:tc>
      </w:tr>
      <w:tr w:rsidR="00BD4784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1948CF">
              <w:t>8.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0605C2">
            <w:pPr>
              <w:pStyle w:val="normal"/>
            </w:pPr>
            <w:r>
              <w:t>Opakování a shrnutí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0605C2">
            <w:pPr>
              <w:pStyle w:val="normal"/>
            </w:pPr>
            <w:r>
              <w:t>10</w:t>
            </w:r>
          </w:p>
        </w:tc>
        <w:tc>
          <w:tcPr>
            <w:tcW w:w="7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0605C2">
            <w:pPr>
              <w:pStyle w:val="normal"/>
            </w:pPr>
            <w:r>
              <w:rPr>
                <w:szCs w:val="22"/>
              </w:rPr>
              <w:t xml:space="preserve">Ž si překreslí tabulku do sešitů, následně ji dle paměti doplňují SZ, rychlejší pak přepíší na tabuli, U kontroluje, opravuje. Debata o tabulce. U </w:t>
            </w:r>
            <w:proofErr w:type="gramStart"/>
            <w:r>
              <w:rPr>
                <w:szCs w:val="22"/>
              </w:rPr>
              <w:t>se</w:t>
            </w:r>
            <w:proofErr w:type="gramEnd"/>
            <w:r>
              <w:rPr>
                <w:szCs w:val="22"/>
              </w:rPr>
              <w:t xml:space="preserve"> ptá: </w:t>
            </w:r>
            <w:proofErr w:type="spellStart"/>
            <w:r>
              <w:rPr>
                <w:i/>
                <w:szCs w:val="22"/>
              </w:rPr>
              <w:t>Wo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liegt</w:t>
            </w:r>
            <w:proofErr w:type="spellEnd"/>
            <w:r>
              <w:rPr>
                <w:i/>
                <w:szCs w:val="22"/>
              </w:rPr>
              <w:t xml:space="preserve"> Bern? </w:t>
            </w:r>
            <w:proofErr w:type="spellStart"/>
            <w:r>
              <w:rPr>
                <w:i/>
                <w:szCs w:val="22"/>
              </w:rPr>
              <w:t>Was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isst</w:t>
            </w:r>
            <w:proofErr w:type="spellEnd"/>
            <w:r>
              <w:rPr>
                <w:i/>
                <w:szCs w:val="22"/>
              </w:rPr>
              <w:t xml:space="preserve"> man in D.? … </w:t>
            </w:r>
            <w:r>
              <w:rPr>
                <w:szCs w:val="22"/>
              </w:rPr>
              <w:t>Ž odpovídají dle schopností jednoslovně nebo celou větou.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0605C2">
            <w:pPr>
              <w:pStyle w:val="normal"/>
            </w:pPr>
            <w:r>
              <w:t>S 11, sešity NJ</w:t>
            </w:r>
          </w:p>
        </w:tc>
      </w:tr>
      <w:tr w:rsidR="00BD4784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1948CF">
              <w:t xml:space="preserve">9. 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0605C2">
            <w:pPr>
              <w:pStyle w:val="normal"/>
            </w:pPr>
            <w:r>
              <w:t>Autentické materiály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94617A">
            <w:pPr>
              <w:pStyle w:val="normal"/>
            </w:pPr>
            <w:r>
              <w:t>10</w:t>
            </w:r>
          </w:p>
        </w:tc>
        <w:tc>
          <w:tcPr>
            <w:tcW w:w="7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0605C2">
            <w:pPr>
              <w:pStyle w:val="normal"/>
            </w:pPr>
            <w:r>
              <w:t>Ž se rozdělí do tří skupin (D, A, CH) a vybírají z „galérie prospektů a fotografií“</w:t>
            </w:r>
            <w:r w:rsidR="0094617A">
              <w:t xml:space="preserve"> příslušné</w:t>
            </w:r>
            <w:r>
              <w:t xml:space="preserve"> materiály</w:t>
            </w:r>
            <w:r w:rsidR="0094617A">
              <w:t>, ze kterých si vytváří vlastní výstavu; tu pak česky pro ostatní komentují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94617A">
            <w:pPr>
              <w:pStyle w:val="normal"/>
            </w:pPr>
            <w:r>
              <w:t>Cestovní prospekty a další materiály</w:t>
            </w:r>
          </w:p>
        </w:tc>
      </w:tr>
      <w:tr w:rsidR="00BD4784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1948CF">
              <w:t>10.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94617A">
            <w:pPr>
              <w:pStyle w:val="normal"/>
            </w:pPr>
            <w:r>
              <w:t>Mapa německy mluvících zemí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94617A">
            <w:pPr>
              <w:pStyle w:val="normal"/>
            </w:pPr>
            <w:r>
              <w:t>30</w:t>
            </w:r>
          </w:p>
        </w:tc>
        <w:tc>
          <w:tcPr>
            <w:tcW w:w="7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94617A">
            <w:pPr>
              <w:pStyle w:val="normal"/>
            </w:pPr>
            <w:r>
              <w:t>Ž dle svých skupin dotváří společnou slepou mapu – nalepují na ni vybrané fotografie a dopisují jednoduché texty; svou volbu pak prezentují před ostatními skupinami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94617A">
            <w:pPr>
              <w:pStyle w:val="normal"/>
            </w:pPr>
            <w:r>
              <w:t>Velká slepá mapa, fotografie, obrázky, fixy, nůžky, lepidla</w:t>
            </w:r>
          </w:p>
        </w:tc>
      </w:tr>
      <w:tr w:rsidR="00BD4784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Default="002076F1">
            <w:pPr>
              <w:pStyle w:val="normal"/>
            </w:pPr>
            <w:r>
              <w:t xml:space="preserve"> 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Default="002076F1">
            <w:pPr>
              <w:pStyle w:val="normal"/>
            </w:pPr>
            <w:r>
              <w:t xml:space="preserve"> 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Default="00BD4784">
            <w:pPr>
              <w:pStyle w:val="normal"/>
            </w:pPr>
          </w:p>
        </w:tc>
        <w:tc>
          <w:tcPr>
            <w:tcW w:w="7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Default="002076F1">
            <w:pPr>
              <w:pStyle w:val="normal"/>
            </w:pPr>
            <w:r>
              <w:t xml:space="preserve"> 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Default="002076F1">
            <w:pPr>
              <w:pStyle w:val="normal"/>
            </w:pPr>
            <w:r>
              <w:t xml:space="preserve"> </w:t>
            </w:r>
          </w:p>
        </w:tc>
      </w:tr>
      <w:tr w:rsidR="00BD4784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Default="002076F1">
            <w:pPr>
              <w:pStyle w:val="normal"/>
            </w:pPr>
            <w:r>
              <w:t xml:space="preserve"> 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Default="002076F1">
            <w:pPr>
              <w:pStyle w:val="normal"/>
            </w:pPr>
            <w:r>
              <w:t xml:space="preserve"> 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Default="00BD4784">
            <w:pPr>
              <w:pStyle w:val="normal"/>
            </w:pPr>
          </w:p>
        </w:tc>
        <w:tc>
          <w:tcPr>
            <w:tcW w:w="7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Default="002076F1">
            <w:pPr>
              <w:pStyle w:val="normal"/>
            </w:pPr>
            <w:r>
              <w:t xml:space="preserve"> 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Default="002076F1">
            <w:pPr>
              <w:pStyle w:val="normal"/>
            </w:pPr>
            <w:r>
              <w:t xml:space="preserve"> </w:t>
            </w:r>
          </w:p>
        </w:tc>
      </w:tr>
      <w:tr w:rsidR="00BD4784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Default="002076F1">
            <w:pPr>
              <w:pStyle w:val="normal"/>
            </w:pPr>
            <w:r>
              <w:t xml:space="preserve"> 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Default="002076F1">
            <w:pPr>
              <w:pStyle w:val="normal"/>
            </w:pPr>
            <w:r>
              <w:t xml:space="preserve"> 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Default="00BD4784">
            <w:pPr>
              <w:pStyle w:val="normal"/>
            </w:pPr>
          </w:p>
        </w:tc>
        <w:tc>
          <w:tcPr>
            <w:tcW w:w="7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Default="002076F1">
            <w:pPr>
              <w:pStyle w:val="normal"/>
            </w:pPr>
            <w:r>
              <w:t xml:space="preserve"> 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Default="002076F1">
            <w:pPr>
              <w:pStyle w:val="normal"/>
            </w:pPr>
            <w:r>
              <w:t xml:space="preserve"> </w:t>
            </w:r>
          </w:p>
        </w:tc>
      </w:tr>
    </w:tbl>
    <w:p w:rsidR="00BD4784" w:rsidRDefault="00BD4784" w:rsidP="001948CF">
      <w:pPr>
        <w:pStyle w:val="normal"/>
      </w:pPr>
    </w:p>
    <w:sectPr w:rsidR="00BD4784" w:rsidSect="00BD4784">
      <w:headerReference w:type="default" r:id="rId7"/>
      <w:footerReference w:type="default" r:id="rId8"/>
      <w:pgSz w:w="15840" w:h="122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170" w:rsidRDefault="002B0170" w:rsidP="00BD4784">
      <w:pPr>
        <w:spacing w:line="240" w:lineRule="auto"/>
      </w:pPr>
      <w:r>
        <w:separator/>
      </w:r>
    </w:p>
  </w:endnote>
  <w:endnote w:type="continuationSeparator" w:id="0">
    <w:p w:rsidR="002B0170" w:rsidRDefault="002B0170" w:rsidP="00BD47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A13" w:rsidRDefault="00B53A13">
    <w:pPr>
      <w:pStyle w:val="Zpat"/>
    </w:pPr>
    <w:r>
      <w:t>Projekt je spolufinancován z prostředků Evropského sociálního fondu a rozpočtu ČR.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170" w:rsidRDefault="002B0170" w:rsidP="00BD4784">
      <w:pPr>
        <w:spacing w:line="240" w:lineRule="auto"/>
      </w:pPr>
      <w:r>
        <w:separator/>
      </w:r>
    </w:p>
  </w:footnote>
  <w:footnote w:type="continuationSeparator" w:id="0">
    <w:p w:rsidR="002B0170" w:rsidRDefault="002B0170" w:rsidP="00BD478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784" w:rsidRDefault="002076F1">
    <w:pPr>
      <w:pStyle w:val="normal"/>
      <w:jc w:val="center"/>
    </w:pPr>
    <w:r>
      <w:rPr>
        <w:noProof/>
      </w:rPr>
      <w:drawing>
        <wp:inline distT="114300" distB="114300" distL="114300" distR="114300">
          <wp:extent cx="5800725" cy="1295400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0725" cy="129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552EE"/>
    <w:multiLevelType w:val="hybridMultilevel"/>
    <w:tmpl w:val="C1906AAC"/>
    <w:lvl w:ilvl="0" w:tplc="F904D6E6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784"/>
    <w:rsid w:val="000605C2"/>
    <w:rsid w:val="001948CF"/>
    <w:rsid w:val="001E11F1"/>
    <w:rsid w:val="002076F1"/>
    <w:rsid w:val="002B0170"/>
    <w:rsid w:val="003A6F57"/>
    <w:rsid w:val="0072005F"/>
    <w:rsid w:val="0094617A"/>
    <w:rsid w:val="00B53A13"/>
    <w:rsid w:val="00BD4784"/>
    <w:rsid w:val="00BD4836"/>
    <w:rsid w:val="00D3100F"/>
    <w:rsid w:val="00DA5532"/>
    <w:rsid w:val="00EB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F57"/>
  </w:style>
  <w:style w:type="paragraph" w:styleId="Nadpis1">
    <w:name w:val="heading 1"/>
    <w:basedOn w:val="normal"/>
    <w:next w:val="normal"/>
    <w:rsid w:val="00BD4784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dpis2">
    <w:name w:val="heading 2"/>
    <w:basedOn w:val="normal"/>
    <w:next w:val="normal"/>
    <w:rsid w:val="00BD4784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dpis3">
    <w:name w:val="heading 3"/>
    <w:basedOn w:val="normal"/>
    <w:next w:val="normal"/>
    <w:rsid w:val="00BD4784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dpis4">
    <w:name w:val="heading 4"/>
    <w:basedOn w:val="normal"/>
    <w:next w:val="normal"/>
    <w:rsid w:val="00BD4784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al"/>
    <w:next w:val="normal"/>
    <w:rsid w:val="00BD4784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al"/>
    <w:next w:val="normal"/>
    <w:rsid w:val="00BD4784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BD4784"/>
  </w:style>
  <w:style w:type="table" w:customStyle="1" w:styleId="TableNormal">
    <w:name w:val="Table Normal"/>
    <w:rsid w:val="00BD47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BD4784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Podtitul">
    <w:name w:val="Subtitle"/>
    <w:basedOn w:val="normal"/>
    <w:next w:val="normal"/>
    <w:rsid w:val="00BD4784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rsid w:val="00BD47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200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05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53A1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3A13"/>
  </w:style>
  <w:style w:type="paragraph" w:styleId="Zpat">
    <w:name w:val="footer"/>
    <w:basedOn w:val="Normln"/>
    <w:link w:val="ZpatChar"/>
    <w:uiPriority w:val="99"/>
    <w:unhideWhenUsed/>
    <w:rsid w:val="00B53A1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A1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plán.docx</vt:lpstr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plán.docx</dc:title>
  <dc:creator>magda2</dc:creator>
  <cp:lastModifiedBy>Zdenka</cp:lastModifiedBy>
  <cp:revision>6</cp:revision>
  <dcterms:created xsi:type="dcterms:W3CDTF">2015-01-02T12:20:00Z</dcterms:created>
  <dcterms:modified xsi:type="dcterms:W3CDTF">2015-05-10T19:51:00Z</dcterms:modified>
</cp:coreProperties>
</file>